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25BDB" w14:textId="316A0AD4" w:rsidR="00184838" w:rsidRPr="00184838" w:rsidRDefault="00184838" w:rsidP="00184838">
      <w:pPr>
        <w:rPr>
          <w:rFonts w:asciiTheme="minorHAnsi" w:hAnsiTheme="minorHAnsi" w:cstheme="minorHAnsi"/>
          <w:b/>
          <w:szCs w:val="20"/>
        </w:rPr>
      </w:pPr>
      <w:r w:rsidRPr="00184838">
        <w:rPr>
          <w:rFonts w:asciiTheme="minorHAnsi" w:hAnsiTheme="minorHAnsi" w:cstheme="minorHAnsi"/>
          <w:b/>
          <w:szCs w:val="20"/>
        </w:rPr>
        <w:t>CLASSIFICAZIONE DEL DOCUMENTO: C</w:t>
      </w:r>
      <w:r>
        <w:rPr>
          <w:rFonts w:asciiTheme="minorHAnsi" w:hAnsiTheme="minorHAnsi" w:cstheme="minorHAnsi"/>
          <w:b/>
          <w:szCs w:val="20"/>
        </w:rPr>
        <w:t>ONSIP PU</w:t>
      </w:r>
      <w:r w:rsidRPr="00184838">
        <w:rPr>
          <w:rFonts w:asciiTheme="minorHAnsi" w:hAnsiTheme="minorHAnsi" w:cstheme="minorHAnsi"/>
          <w:b/>
          <w:szCs w:val="20"/>
        </w:rPr>
        <w:t>BLIC</w:t>
      </w:r>
    </w:p>
    <w:p w14:paraId="6FA10804" w14:textId="7B859BBB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4FB458BB" w14:textId="77777777" w:rsidR="00184838" w:rsidRDefault="00184838" w:rsidP="00184838">
      <w:pPr>
        <w:rPr>
          <w:rFonts w:asciiTheme="minorHAnsi" w:hAnsiTheme="minorHAnsi" w:cstheme="minorHAnsi"/>
          <w:b/>
          <w:szCs w:val="20"/>
        </w:rPr>
      </w:pPr>
    </w:p>
    <w:p w14:paraId="2208E2A7" w14:textId="77777777" w:rsidR="00E56E90" w:rsidRDefault="00E56E90" w:rsidP="00E56E90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5033DA32" w14:textId="0C4E4D42" w:rsidR="00E8713D" w:rsidRPr="00E8713D" w:rsidRDefault="00E56E90" w:rsidP="00E8713D">
      <w:pPr>
        <w:widowControl/>
        <w:snapToGrid w:val="0"/>
        <w:spacing w:line="240" w:lineRule="auto"/>
        <w:ind w:right="140"/>
        <w:jc w:val="left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PATTO DI INTEGRITA’ RELATIVO ALLA PROCEDURA DI GARA PER L’</w:t>
      </w:r>
      <w:r w:rsidR="00E8713D">
        <w:rPr>
          <w:rFonts w:asciiTheme="minorHAnsi" w:hAnsiTheme="minorHAnsi" w:cstheme="minorHAnsi"/>
          <w:b/>
          <w:szCs w:val="20"/>
        </w:rPr>
        <w:t xml:space="preserve"> </w:t>
      </w:r>
      <w:r w:rsidRPr="0051730D">
        <w:rPr>
          <w:rFonts w:asciiTheme="minorHAnsi" w:hAnsiTheme="minorHAnsi" w:cstheme="minorHAnsi"/>
          <w:b/>
          <w:szCs w:val="20"/>
        </w:rPr>
        <w:t>AFFIDAMENTO</w:t>
      </w:r>
      <w:r w:rsidR="00E8713D">
        <w:rPr>
          <w:rFonts w:asciiTheme="minorHAnsi" w:hAnsiTheme="minorHAnsi" w:cstheme="minorHAnsi"/>
          <w:b/>
          <w:szCs w:val="20"/>
        </w:rPr>
        <w:t xml:space="preserve"> </w:t>
      </w:r>
      <w:r w:rsidR="00E8713D" w:rsidRPr="00E8713D">
        <w:rPr>
          <w:rFonts w:asciiTheme="minorHAnsi" w:hAnsiTheme="minorHAnsi" w:cstheme="minorHAnsi"/>
          <w:b/>
          <w:szCs w:val="20"/>
        </w:rPr>
        <w:t>DIRETTO SU MEPA (EX ART. 1</w:t>
      </w:r>
    </w:p>
    <w:p w14:paraId="4CC058CA" w14:textId="2C5EEEA7" w:rsidR="00E56E90" w:rsidRDefault="00E8713D" w:rsidP="00E8713D">
      <w:pPr>
        <w:pStyle w:val="Titolocopertina"/>
        <w:spacing w:line="240" w:lineRule="auto"/>
        <w:ind w:right="140"/>
        <w:rPr>
          <w:rFonts w:asciiTheme="minorHAnsi" w:hAnsiTheme="minorHAnsi" w:cstheme="minorHAnsi"/>
          <w:b/>
          <w:caps w:val="0"/>
          <w:color w:val="auto"/>
          <w:kern w:val="2"/>
          <w:sz w:val="20"/>
          <w:szCs w:val="20"/>
        </w:rPr>
      </w:pPr>
      <w:r w:rsidRPr="00E8713D">
        <w:rPr>
          <w:rFonts w:asciiTheme="minorHAnsi" w:hAnsiTheme="minorHAnsi" w:cstheme="minorHAnsi"/>
          <w:b/>
          <w:caps w:val="0"/>
          <w:color w:val="auto"/>
          <w:kern w:val="2"/>
          <w:sz w:val="20"/>
          <w:szCs w:val="20"/>
        </w:rPr>
        <w:t>COMMA 2 LETT. A) DELLA LEGGE 120/2020 ED EX ART. 36, COMMA 6 D.LGS. 50/2016 PER</w:t>
      </w:r>
      <w:r>
        <w:rPr>
          <w:rFonts w:asciiTheme="minorHAnsi" w:hAnsiTheme="minorHAnsi" w:cstheme="minorHAnsi"/>
          <w:b/>
          <w:caps w:val="0"/>
          <w:color w:val="auto"/>
          <w:kern w:val="2"/>
          <w:sz w:val="20"/>
          <w:szCs w:val="20"/>
        </w:rPr>
        <w:t xml:space="preserve"> ORGANIZZAZIONE CAREER DAYS</w:t>
      </w:r>
    </w:p>
    <w:p w14:paraId="50F648DF" w14:textId="77777777" w:rsidR="00E8713D" w:rsidRPr="0051730D" w:rsidRDefault="00E8713D" w:rsidP="00E8713D">
      <w:pPr>
        <w:pStyle w:val="Titolocopertina"/>
        <w:spacing w:line="240" w:lineRule="auto"/>
        <w:jc w:val="both"/>
        <w:rPr>
          <w:rFonts w:asciiTheme="minorHAnsi" w:hAnsiTheme="minorHAnsi" w:cstheme="minorHAnsi"/>
          <w:b/>
          <w:bCs/>
          <w:caps w:val="0"/>
          <w:szCs w:val="20"/>
        </w:rPr>
      </w:pPr>
    </w:p>
    <w:p w14:paraId="0A1B0ED5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4B14C5DD" w14:textId="77777777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5C56FAF7" w14:textId="650A3D93" w:rsidR="009745ED" w:rsidRDefault="00E56E90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38408883" w:history="1">
        <w:r w:rsidR="009745ED" w:rsidRPr="006538B4">
          <w:rPr>
            <w:rStyle w:val="Collegamentoipertestuale"/>
            <w:rFonts w:cstheme="minorHAnsi"/>
            <w:noProof/>
          </w:rPr>
          <w:t>ART. 1 OGGETTO</w:t>
        </w:r>
        <w:r w:rsidR="009745ED">
          <w:rPr>
            <w:noProof/>
            <w:webHidden/>
          </w:rPr>
          <w:tab/>
        </w:r>
        <w:r w:rsidR="009745ED">
          <w:rPr>
            <w:noProof/>
            <w:webHidden/>
          </w:rPr>
          <w:fldChar w:fldCharType="begin"/>
        </w:r>
        <w:r w:rsidR="009745ED">
          <w:rPr>
            <w:noProof/>
            <w:webHidden/>
          </w:rPr>
          <w:instrText xml:space="preserve"> PAGEREF _Toc138408883 \h </w:instrText>
        </w:r>
        <w:r w:rsidR="009745ED">
          <w:rPr>
            <w:noProof/>
            <w:webHidden/>
          </w:rPr>
        </w:r>
        <w:r w:rsidR="009745ED">
          <w:rPr>
            <w:noProof/>
            <w:webHidden/>
          </w:rPr>
          <w:fldChar w:fldCharType="separate"/>
        </w:r>
        <w:r w:rsidR="009745ED">
          <w:rPr>
            <w:noProof/>
            <w:webHidden/>
          </w:rPr>
          <w:t>2</w:t>
        </w:r>
        <w:r w:rsidR="009745ED">
          <w:rPr>
            <w:noProof/>
            <w:webHidden/>
          </w:rPr>
          <w:fldChar w:fldCharType="end"/>
        </w:r>
      </w:hyperlink>
    </w:p>
    <w:p w14:paraId="0FE6C873" w14:textId="0BF99993" w:rsidR="009745ED" w:rsidRDefault="009745E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8408884" w:history="1">
        <w:r w:rsidRPr="006538B4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_Toc138408884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3A49AC7" w14:textId="73ED0741" w:rsidR="009745ED" w:rsidRDefault="009745E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8408885" w:history="1">
        <w:r w:rsidRPr="006538B4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_Toc138408885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CD28434" w14:textId="69A5FF28" w:rsidR="009745ED" w:rsidRDefault="009745E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8408886" w:history="1">
        <w:r w:rsidRPr="006538B4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6538B4">
          <w:rPr>
            <w:rStyle w:val="Collegamentoipertestuale"/>
            <w:rFonts w:cstheme="minorHAnsi"/>
            <w:iCs/>
            <w:caps/>
            <w:noProof/>
          </w:rPr>
          <w:t>del</w:t>
        </w:r>
        <w:r w:rsidRPr="006538B4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_Toc138408886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26BCC5" w14:textId="6B77C2A5" w:rsidR="009745ED" w:rsidRDefault="009745E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8408887" w:history="1">
        <w:r w:rsidRPr="006538B4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_Toc138408887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24B166" w14:textId="0ADC9DBF" w:rsidR="009745ED" w:rsidRDefault="009745E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38408888" w:history="1">
        <w:r w:rsidRPr="006538B4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_Toc138408888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2C0E57" w14:textId="0AEA5F4E" w:rsidR="00E56E90" w:rsidRPr="0051730D" w:rsidRDefault="00E56E90" w:rsidP="00E56E90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1B2EDB7A" w14:textId="77777777" w:rsidR="00E56E90" w:rsidRPr="0051730D" w:rsidRDefault="00E56E90" w:rsidP="00E56E90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FA68FD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14:paraId="63E81D1D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Piano Nazionale Anticorruzione, approvato con delibera n. 72/2013 dall’Autorità Nazionale Anticorruzione e successivamente aggiornato,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5AB1D9CB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73FD2F0A" w14:textId="77777777" w:rsidR="00E56E90" w:rsidRPr="00177427" w:rsidRDefault="00E56E90" w:rsidP="00E56E90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53027ADB" w14:textId="77777777" w:rsidR="00E56E90" w:rsidRPr="0051730D" w:rsidRDefault="00E56E90" w:rsidP="00E56E90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213016E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7E81638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14:paraId="44D4426E" w14:textId="77777777" w:rsidR="00E56E90" w:rsidRPr="0051730D" w:rsidRDefault="00E56E90" w:rsidP="00E56E90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14:paraId="1E0550B4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38408883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14:paraId="4CF5BB98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0A2A8486" w14:textId="09173945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</w:t>
      </w:r>
      <w:r w:rsidR="003F2392">
        <w:rPr>
          <w:rFonts w:asciiTheme="minorHAnsi" w:hAnsiTheme="minorHAnsi" w:cstheme="minorHAnsi"/>
          <w:szCs w:val="20"/>
        </w:rPr>
        <w:t>iproca e formale obbligazione</w:t>
      </w:r>
      <w:r w:rsidRPr="00244CD0">
        <w:rPr>
          <w:rFonts w:asciiTheme="minorHAnsi" w:hAnsiTheme="minorHAnsi" w:cstheme="minorHAnsi"/>
          <w:szCs w:val="20"/>
        </w:rPr>
        <w:t>:</w:t>
      </w:r>
    </w:p>
    <w:p w14:paraId="1C2AB50A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14:paraId="2D70087E" w14:textId="177871F5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3F2392">
        <w:rPr>
          <w:rFonts w:asciiTheme="minorHAnsi" w:hAnsiTheme="minorHAnsi" w:cstheme="minorHAnsi"/>
          <w:b/>
          <w:szCs w:val="20"/>
        </w:rPr>
        <w:t>e</w:t>
      </w:r>
      <w:r w:rsidRPr="00244CD0">
        <w:rPr>
          <w:rFonts w:asciiTheme="minorHAnsi" w:hAnsiTheme="minorHAnsi" w:cstheme="minorHAnsi"/>
          <w:szCs w:val="20"/>
        </w:rPr>
        <w:t>”</w:t>
      </w:r>
      <w:r w:rsidR="003F2392" w:rsidRPr="003F2392">
        <w:rPr>
          <w:rFonts w:asciiTheme="minorHAnsi" w:hAnsiTheme="minorHAnsi" w:cstheme="minorHAnsi"/>
          <w:szCs w:val="20"/>
        </w:rPr>
        <w:t>)</w:t>
      </w:r>
    </w:p>
    <w:p w14:paraId="3E0284AB" w14:textId="77777777" w:rsidR="00E56E90" w:rsidRPr="003117FA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14:paraId="01A8651F" w14:textId="77777777" w:rsidR="00E56E90" w:rsidRPr="00244CD0" w:rsidRDefault="00E56E90" w:rsidP="00E56E90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14:paraId="343C174D" w14:textId="44A42FA5" w:rsidR="00E56E90" w:rsidRPr="00244CD0" w:rsidRDefault="00E56E90" w:rsidP="00E56E90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</w:t>
      </w:r>
      <w:r w:rsidR="000279DA">
        <w:rPr>
          <w:rFonts w:asciiTheme="minorHAnsi" w:hAnsiTheme="minorHAnsi" w:cstheme="minorHAnsi"/>
          <w:color w:val="000000"/>
          <w:szCs w:val="20"/>
        </w:rPr>
        <w:t xml:space="preserve">Committente </w:t>
      </w:r>
      <w:r w:rsidRPr="00244CD0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244CD0">
        <w:rPr>
          <w:rFonts w:asciiTheme="minorHAnsi" w:hAnsiTheme="minorHAnsi" w:cstheme="minorHAnsi"/>
          <w:b/>
          <w:szCs w:val="20"/>
        </w:rPr>
        <w:t>Fornitore</w:t>
      </w:r>
      <w:r w:rsidRPr="00244CD0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14:paraId="0056B1EE" w14:textId="77777777" w:rsidR="00E56E90" w:rsidRPr="00244CD0" w:rsidRDefault="00E56E90" w:rsidP="00E56E90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8445980" w14:textId="77777777" w:rsidR="00E56E90" w:rsidRPr="00244CD0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38408884"/>
      <w:bookmarkStart w:id="2" w:name="_GoBack"/>
      <w:bookmarkEnd w:id="2"/>
      <w:r w:rsidRPr="00244CD0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1"/>
    </w:p>
    <w:p w14:paraId="512A631C" w14:textId="77777777" w:rsidR="00E56E90" w:rsidRPr="00244CD0" w:rsidRDefault="00E56E90" w:rsidP="00E56E90">
      <w:pPr>
        <w:rPr>
          <w:rFonts w:asciiTheme="minorHAnsi" w:hAnsiTheme="minorHAnsi" w:cstheme="minorHAnsi"/>
          <w:szCs w:val="20"/>
        </w:rPr>
      </w:pPr>
    </w:p>
    <w:p w14:paraId="6228FA51" w14:textId="043CA45C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presente Patto di Integrità regola i comportamenti di tutti i soggetti individuati nel precedente art. 1, ed è vincolante </w:t>
      </w:r>
      <w:r w:rsidR="00587A08">
        <w:rPr>
          <w:rFonts w:asciiTheme="minorHAnsi" w:hAnsiTheme="minorHAnsi" w:cstheme="minorHAnsi"/>
          <w:szCs w:val="20"/>
        </w:rPr>
        <w:t xml:space="preserve">per Consip, per la Committente </w:t>
      </w:r>
      <w:r w:rsidRPr="00244CD0">
        <w:rPr>
          <w:rFonts w:asciiTheme="minorHAnsi" w:hAnsiTheme="minorHAnsi" w:cstheme="minorHAnsi"/>
          <w:szCs w:val="20"/>
        </w:rPr>
        <w:t>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14:paraId="5917EAC3" w14:textId="77777777" w:rsidR="00E56E90" w:rsidRPr="0051730D" w:rsidRDefault="00E56E90" w:rsidP="00E56E90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14:paraId="059625E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38408885"/>
      <w:r w:rsidRPr="0051730D">
        <w:rPr>
          <w:rFonts w:asciiTheme="minorHAnsi" w:hAnsiTheme="minorHAnsi" w:cstheme="minorHAnsi"/>
          <w:sz w:val="20"/>
          <w:szCs w:val="20"/>
        </w:rPr>
        <w:lastRenderedPageBreak/>
        <w:t>ART. 3 OBBLIGHI DEL CONCORRENTE E DEL FORNITORE</w:t>
      </w:r>
      <w:bookmarkEnd w:id="3"/>
    </w:p>
    <w:p w14:paraId="6C394B23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D046257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14:paraId="5C3DA1B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ai fini dell'aggiudicazione della gara o di distorcere il corretto svolgimento della stessa;</w:t>
      </w:r>
    </w:p>
    <w:p w14:paraId="4371919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76EA4855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 segnalare eventuali situazioni di conflitti di interesse, di cui sia o venga a conoscenza al momento della partecipazione e durante l’espletamento dell’intera procedura  rispetto ai soggetti (sia di Consip che della Committente) di cui al par. 4 delle Linee Guida </w:t>
      </w:r>
      <w:proofErr w:type="spellStart"/>
      <w:r w:rsidRPr="0051730D">
        <w:rPr>
          <w:rFonts w:asciiTheme="minorHAnsi" w:hAnsiTheme="minorHAnsi" w:cstheme="minorHAnsi"/>
          <w:szCs w:val="20"/>
        </w:rPr>
        <w:t>Anac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sopra richiamate,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14:paraId="14E5CADC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14:paraId="4EA415A4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</w:t>
      </w:r>
      <w:proofErr w:type="gramStart"/>
      <w:r w:rsidRPr="0051730D">
        <w:rPr>
          <w:rFonts w:asciiTheme="minorHAnsi" w:hAnsiTheme="minorHAnsi" w:cstheme="minorHAnsi"/>
          <w:szCs w:val="20"/>
        </w:rPr>
        <w:t>integrità;.</w:t>
      </w:r>
      <w:proofErr w:type="gramEnd"/>
    </w:p>
    <w:p w14:paraId="07DF0581" w14:textId="77777777" w:rsidR="00E56E90" w:rsidRPr="0051730D" w:rsidRDefault="00E56E90" w:rsidP="00E56E90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51730D">
        <w:rPr>
          <w:rFonts w:asciiTheme="minorHAnsi" w:hAnsiTheme="minorHAnsi" w:cstheme="minorHAnsi"/>
          <w:szCs w:val="20"/>
        </w:rPr>
        <w:t>S.p.A..</w:t>
      </w:r>
      <w:proofErr w:type="gramEnd"/>
      <w:r w:rsidRPr="0051730D">
        <w:rPr>
          <w:rFonts w:asciiTheme="minorHAnsi" w:hAnsiTheme="minorHAnsi" w:cstheme="minorHAnsi"/>
          <w:szCs w:val="20"/>
        </w:rPr>
        <w:t xml:space="preserve">  </w:t>
      </w:r>
    </w:p>
    <w:p w14:paraId="11E2DFF0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14:paraId="1E83D390" w14:textId="0E7FD0F5" w:rsidR="00E56E90" w:rsidRPr="000279DA" w:rsidRDefault="00E56E90" w:rsidP="000279D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0279DA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anche riferite alla fase di partecipazione alla procedura di gara, di cui sia o venga a conoscenza  durante l’intera fase esecutiva del Contratto rispetto ai soggetti (sia di Consip che della Committente) di cui al par. 4 delle Linee Guida </w:t>
      </w:r>
      <w:proofErr w:type="spellStart"/>
      <w:r w:rsidRPr="000279DA">
        <w:rPr>
          <w:rFonts w:asciiTheme="minorHAnsi" w:hAnsiTheme="minorHAnsi" w:cstheme="minorHAnsi"/>
          <w:szCs w:val="20"/>
        </w:rPr>
        <w:t>Anac</w:t>
      </w:r>
      <w:proofErr w:type="spellEnd"/>
      <w:r w:rsidRPr="000279DA">
        <w:rPr>
          <w:rFonts w:asciiTheme="minorHAnsi" w:hAnsiTheme="minorHAnsi" w:cstheme="minorHAnsi"/>
          <w:szCs w:val="20"/>
        </w:rPr>
        <w:t xml:space="preserve"> sopra richiamate, che</w:t>
      </w:r>
      <w:r w:rsidRPr="000279DA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0279DA">
        <w:rPr>
          <w:rFonts w:asciiTheme="minorHAnsi" w:hAnsiTheme="minorHAnsi" w:cstheme="minorHAnsi"/>
          <w:szCs w:val="20"/>
        </w:rPr>
        <w:t>;</w:t>
      </w:r>
    </w:p>
    <w:p w14:paraId="4258042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Pr="0051730D">
        <w:rPr>
          <w:rFonts w:asciiTheme="minorHAnsi" w:hAnsiTheme="minorHAnsi" w:cstheme="minorHAnsi"/>
          <w:szCs w:val="20"/>
        </w:rPr>
        <w:t>altra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utilità al fine di agevolare o distorcere la corretta e regolare esecuzione del Contratto;</w:t>
      </w:r>
    </w:p>
    <w:p w14:paraId="45A3C832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37440E51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 xml:space="preserve">qualsiasi tentativo di turbativa, irregolarità e violazioni delle regole di concorrenza di cui dovesse venire a conoscenza durante la fase di esecuzione del Contratto, fornendo elementi dimostrabili a </w:t>
      </w:r>
      <w:r w:rsidRPr="0051730D">
        <w:rPr>
          <w:rFonts w:asciiTheme="minorHAnsi" w:hAnsiTheme="minorHAnsi" w:cstheme="minorHAnsi"/>
          <w:szCs w:val="20"/>
        </w:rPr>
        <w:lastRenderedPageBreak/>
        <w:t>sostegno delle suddette segnalazioni;</w:t>
      </w:r>
    </w:p>
    <w:p w14:paraId="48E5FF55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3A814BC7" w14:textId="77777777" w:rsidR="00E56E90" w:rsidRPr="0051730D" w:rsidRDefault="00E56E90" w:rsidP="00E56E90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14:paraId="257965FF" w14:textId="0725EC85" w:rsidR="00E56E90" w:rsidRPr="000279DA" w:rsidRDefault="00E56E90" w:rsidP="000279D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0279DA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Pr="000279DA">
        <w:rPr>
          <w:rFonts w:asciiTheme="minorHAnsi" w:hAnsiTheme="minorHAnsi" w:cstheme="minorHAnsi"/>
          <w:szCs w:val="20"/>
        </w:rPr>
        <w:t>D.Lgs</w:t>
      </w:r>
      <w:proofErr w:type="gramEnd"/>
      <w:r w:rsidRPr="000279DA">
        <w:rPr>
          <w:rFonts w:asciiTheme="minorHAnsi" w:hAnsiTheme="minorHAnsi" w:cstheme="minorHAnsi"/>
          <w:szCs w:val="20"/>
        </w:rPr>
        <w:t>.</w:t>
      </w:r>
      <w:proofErr w:type="spellEnd"/>
      <w:r w:rsidRPr="000279DA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0279DA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0279DA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S.p.A. in relazione degli obblighi assunti dal Fornitore nei confronti di quest’ultima; </w:t>
      </w:r>
      <w:r w:rsidRPr="000279DA">
        <w:rPr>
          <w:rFonts w:asciiTheme="minorHAnsi" w:hAnsiTheme="minorHAnsi" w:cstheme="minorHAnsi"/>
          <w:i/>
          <w:color w:val="0000FF"/>
          <w:szCs w:val="20"/>
        </w:rPr>
        <w:t xml:space="preserve">         </w:t>
      </w:r>
    </w:p>
    <w:p w14:paraId="727835D7" w14:textId="77777777" w:rsidR="00E56E90" w:rsidRPr="00244CD0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08B680CE" w14:textId="77777777" w:rsidR="00E56E90" w:rsidRPr="0051730D" w:rsidRDefault="00E56E90" w:rsidP="00E56E90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5;</w:t>
      </w:r>
    </w:p>
    <w:p w14:paraId="5C781083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38408886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051E5BD8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p w14:paraId="78B6104F" w14:textId="27BAAD19" w:rsidR="00E56E90" w:rsidRPr="0051730D" w:rsidRDefault="00E56E90" w:rsidP="00E56E90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</w:t>
      </w:r>
      <w:r w:rsidR="001C607E">
        <w:rPr>
          <w:rFonts w:asciiTheme="minorHAnsi" w:hAnsiTheme="minorHAnsi" w:cstheme="minorHAnsi"/>
          <w:szCs w:val="20"/>
        </w:rPr>
        <w:t>di prevenzione della corruzione.</w:t>
      </w:r>
    </w:p>
    <w:p w14:paraId="7B9C924B" w14:textId="77777777" w:rsidR="00E56E90" w:rsidRPr="0051730D" w:rsidRDefault="00E56E90" w:rsidP="00E56E90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38408887"/>
      <w:r w:rsidRPr="0051730D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0A54128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1EC16364" w14:textId="77777777" w:rsidR="00E56E90" w:rsidRPr="0051730D" w:rsidRDefault="00E56E90" w:rsidP="00E56E90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7C0EAE38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precedente all'aggiudicazione del Contratto, esclusione dalla procedura di affidamento anche ai sensi dell’art. 80, comma 5, lettera c-bis del D.lgs. 50/2016, ed eventuale escussione della garanzia provvisoria prestata in favore della Consip, nei casi e nei modi previsti dalla </w:t>
      </w:r>
      <w:proofErr w:type="spellStart"/>
      <w:r w:rsidRPr="003117FA">
        <w:rPr>
          <w:rFonts w:asciiTheme="minorHAnsi" w:hAnsiTheme="minorHAnsi" w:cstheme="minorHAnsi"/>
          <w:szCs w:val="20"/>
        </w:rPr>
        <w:t>lex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3117FA">
        <w:rPr>
          <w:rFonts w:asciiTheme="minorHAnsi" w:hAnsiTheme="minorHAnsi" w:cstheme="minorHAnsi"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14:paraId="5A3E91B4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2D688DDE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1F175192" w14:textId="77777777" w:rsidR="00E56E90" w:rsidRPr="003117FA" w:rsidRDefault="00E56E90" w:rsidP="00E56E90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14:paraId="5CA1124C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14:paraId="2A47D9A8" w14:textId="77777777" w:rsidR="00E56E90" w:rsidRPr="003117FA" w:rsidRDefault="00E56E90" w:rsidP="00E56E90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lastRenderedPageBreak/>
        <w:t xml:space="preserve">nel caso in cui, violato l’obbligo di segnalazione di cui all’art. 3, </w:t>
      </w:r>
      <w:proofErr w:type="spellStart"/>
      <w:r w:rsidRPr="003117FA">
        <w:rPr>
          <w:rFonts w:asciiTheme="minorHAnsi" w:hAnsiTheme="minorHAnsi" w:cstheme="minorHAnsi"/>
          <w:szCs w:val="20"/>
        </w:rPr>
        <w:t>lett</w:t>
      </w:r>
      <w:proofErr w:type="spellEnd"/>
      <w:r w:rsidRPr="003117FA">
        <w:rPr>
          <w:rFonts w:asciiTheme="minorHAnsi" w:hAnsiTheme="minorHAnsi" w:cstheme="minorHAnsi"/>
          <w:szCs w:val="20"/>
        </w:rPr>
        <w:t>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14:paraId="2175D906" w14:textId="77777777" w:rsidR="00E56E90" w:rsidRPr="00177427" w:rsidRDefault="00E56E90" w:rsidP="00E56E90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 xml:space="preserve"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</w:t>
      </w:r>
      <w:proofErr w:type="gramStart"/>
      <w:r w:rsidRPr="00177427">
        <w:rPr>
          <w:rFonts w:asciiTheme="minorHAnsi" w:hAnsiTheme="minorHAnsi" w:cstheme="minorHAnsi"/>
          <w:szCs w:val="20"/>
        </w:rPr>
        <w:t>all’art..</w:t>
      </w:r>
      <w:proofErr w:type="gramEnd"/>
      <w:r w:rsidRPr="00177427">
        <w:rPr>
          <w:rFonts w:asciiTheme="minorHAnsi" w:hAnsiTheme="minorHAnsi" w:cstheme="minorHAnsi"/>
          <w:szCs w:val="20"/>
        </w:rPr>
        <w:t xml:space="preserve">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139099" w14:textId="77777777" w:rsidR="00E56E90" w:rsidRPr="0051730D" w:rsidRDefault="00E56E90" w:rsidP="00E56E90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14:paraId="269F1A1F" w14:textId="77777777" w:rsidR="00E56E90" w:rsidRPr="0051730D" w:rsidRDefault="00E56E90" w:rsidP="00E56E90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51730D">
        <w:rPr>
          <w:rFonts w:asciiTheme="minorHAnsi" w:hAnsiTheme="minorHAnsi" w:cstheme="minorHAnsi"/>
          <w:szCs w:val="20"/>
        </w:rPr>
        <w:t>lett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50/2016.</w:t>
      </w:r>
    </w:p>
    <w:p w14:paraId="40B9D740" w14:textId="77777777" w:rsidR="00E56E90" w:rsidRPr="0051730D" w:rsidRDefault="00E56E90" w:rsidP="00E56E90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17880F6B" w14:textId="7F668618" w:rsidR="00E56E90" w:rsidRPr="0051730D" w:rsidRDefault="001C607E" w:rsidP="001C607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38408888"/>
      <w:r w:rsidRPr="001C607E">
        <w:rPr>
          <w:rFonts w:asciiTheme="minorHAnsi" w:hAnsiTheme="minorHAnsi" w:cstheme="minorHAnsi"/>
          <w:sz w:val="20"/>
          <w:szCs w:val="20"/>
        </w:rPr>
        <w:t>ART. 6</w:t>
      </w:r>
      <w:r>
        <w:rPr>
          <w:rFonts w:asciiTheme="minorHAnsi" w:hAnsiTheme="minorHAnsi" w:cstheme="minorHAnsi"/>
          <w:color w:val="000099"/>
          <w:sz w:val="20"/>
          <w:szCs w:val="20"/>
        </w:rPr>
        <w:t xml:space="preserve"> </w:t>
      </w:r>
      <w:r w:rsidR="00E56E90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59C43E8E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58A0C0C0" w14:textId="77777777" w:rsidR="00E56E90" w:rsidRPr="0051730D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2A0F668F" w14:textId="77777777" w:rsidR="00E56E90" w:rsidRPr="0051730D" w:rsidRDefault="00E56E90" w:rsidP="00E56E90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E56E90" w:rsidRPr="00244CD0" w14:paraId="3B563468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E4980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9B68D45" w14:textId="77777777" w:rsidR="00E56E90" w:rsidRPr="00244CD0" w:rsidRDefault="00E56E90" w:rsidP="00385885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E56E90" w:rsidRPr="00244CD0" w14:paraId="26E22FA1" w14:textId="77777777" w:rsidTr="00385885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574A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3492A619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8FADC6E" w14:textId="77777777" w:rsidR="00E56E90" w:rsidRPr="00244CD0" w:rsidRDefault="00E56E90" w:rsidP="00385885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14:paraId="4AE74F83" w14:textId="77777777" w:rsidR="00E56E90" w:rsidRPr="00244CD0" w:rsidRDefault="00E56E90" w:rsidP="00385885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E56E90" w:rsidRPr="00244CD0" w14:paraId="6E4D16FE" w14:textId="77777777" w:rsidTr="00385885">
        <w:tc>
          <w:tcPr>
            <w:tcW w:w="3827" w:type="dxa"/>
            <w:shd w:val="clear" w:color="auto" w:fill="auto"/>
          </w:tcPr>
          <w:p w14:paraId="4E4A0190" w14:textId="77777777" w:rsidR="00E56E90" w:rsidRPr="00244CD0" w:rsidRDefault="00E56E90" w:rsidP="00385885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14:paraId="082AD57F" w14:textId="77777777" w:rsidR="00E56E90" w:rsidRPr="00244CD0" w:rsidRDefault="00E56E90" w:rsidP="00385885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14:paraId="1E77EE69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7A01E76A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3617D355" w14:textId="77777777" w:rsidR="00E56E90" w:rsidRPr="00244CD0" w:rsidRDefault="00E56E90" w:rsidP="00E56E90">
      <w:pPr>
        <w:ind w:left="42"/>
        <w:rPr>
          <w:rFonts w:asciiTheme="minorHAnsi" w:hAnsiTheme="minorHAnsi" w:cstheme="minorHAnsi"/>
          <w:color w:val="0000FF"/>
          <w:szCs w:val="20"/>
        </w:rPr>
      </w:pPr>
    </w:p>
    <w:p w14:paraId="4B13273D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14:paraId="38D53450" w14:textId="77777777" w:rsidR="00E56E90" w:rsidRPr="00244CD0" w:rsidRDefault="00E56E90" w:rsidP="00E56E90">
      <w:pPr>
        <w:ind w:left="42"/>
        <w:rPr>
          <w:rFonts w:asciiTheme="minorHAnsi" w:hAnsiTheme="minorHAnsi" w:cstheme="minorHAnsi"/>
          <w:szCs w:val="20"/>
        </w:rPr>
      </w:pPr>
    </w:p>
    <w:p w14:paraId="6644C324" w14:textId="77777777" w:rsidR="00E56E90" w:rsidRPr="00244CD0" w:rsidRDefault="00E56E90" w:rsidP="00E56E90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76FF335C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14:paraId="37625738" w14:textId="77777777" w:rsidR="00E56E90" w:rsidRPr="00244CD0" w:rsidRDefault="00E56E90" w:rsidP="00E56E90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E56E90" w:rsidRPr="00244CD0" w:rsidSect="00E8713D">
      <w:footerReference w:type="default" r:id="rId8"/>
      <w:pgSz w:w="11906" w:h="16838"/>
      <w:pgMar w:top="1417" w:right="1133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40956" w14:textId="77777777" w:rsidR="003958E0" w:rsidRDefault="003958E0" w:rsidP="00BC3646">
      <w:pPr>
        <w:spacing w:line="240" w:lineRule="auto"/>
      </w:pPr>
      <w:r>
        <w:separator/>
      </w:r>
    </w:p>
  </w:endnote>
  <w:endnote w:type="continuationSeparator" w:id="0">
    <w:p w14:paraId="4EE36CD9" w14:textId="77777777" w:rsidR="003958E0" w:rsidRDefault="003958E0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E2B62BD" w14:textId="117906CE" w:rsidR="00184838" w:rsidRDefault="00184838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Classificazione del documento: C</w:t>
        </w:r>
        <w:r w:rsidR="005A1A4B">
          <w:rPr>
            <w:rFonts w:asciiTheme="minorHAnsi" w:hAnsiTheme="minorHAnsi"/>
            <w:sz w:val="18"/>
          </w:rPr>
          <w:t>onsip pu</w:t>
        </w:r>
        <w:r>
          <w:rPr>
            <w:rFonts w:asciiTheme="minorHAnsi" w:hAnsiTheme="minorHAnsi"/>
            <w:sz w:val="18"/>
          </w:rPr>
          <w:t>blic</w:t>
        </w:r>
        <w:r w:rsidR="006109F1">
          <w:rPr>
            <w:rFonts w:asciiTheme="minorHAnsi" w:hAnsiTheme="minorHAnsi"/>
            <w:sz w:val="18"/>
          </w:rPr>
          <w:tab/>
        </w:r>
      </w:p>
      <w:p w14:paraId="1DF0DFA4" w14:textId="68F40066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9745ED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EDBFD" w14:textId="77777777" w:rsidR="003958E0" w:rsidRDefault="003958E0" w:rsidP="00BC3646">
      <w:pPr>
        <w:spacing w:line="240" w:lineRule="auto"/>
      </w:pPr>
      <w:r>
        <w:separator/>
      </w:r>
    </w:p>
  </w:footnote>
  <w:footnote w:type="continuationSeparator" w:id="0">
    <w:p w14:paraId="6F48AD1D" w14:textId="77777777" w:rsidR="003958E0" w:rsidRDefault="003958E0" w:rsidP="00BC3646">
      <w:pPr>
        <w:spacing w:line="240" w:lineRule="auto"/>
      </w:pPr>
      <w:r>
        <w:continuationSeparator/>
      </w:r>
    </w:p>
  </w:footnote>
  <w:footnote w:id="1">
    <w:p w14:paraId="149EDA00" w14:textId="77777777" w:rsidR="00E56E90" w:rsidRPr="00530EF3" w:rsidRDefault="00E56E90" w:rsidP="00E56E90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279DA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84838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C607E"/>
    <w:rsid w:val="001D148E"/>
    <w:rsid w:val="001D67D8"/>
    <w:rsid w:val="001D785C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5B53"/>
    <w:rsid w:val="00366290"/>
    <w:rsid w:val="00373994"/>
    <w:rsid w:val="00375ACB"/>
    <w:rsid w:val="00375E7E"/>
    <w:rsid w:val="00387892"/>
    <w:rsid w:val="003931FB"/>
    <w:rsid w:val="00394DA9"/>
    <w:rsid w:val="003958E0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392"/>
    <w:rsid w:val="003F28F3"/>
    <w:rsid w:val="003F2A02"/>
    <w:rsid w:val="00407CFA"/>
    <w:rsid w:val="00415A90"/>
    <w:rsid w:val="00416D0C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0745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87A08"/>
    <w:rsid w:val="00590D45"/>
    <w:rsid w:val="00594B95"/>
    <w:rsid w:val="005A1A4B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09F1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B653D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42EB3"/>
    <w:rsid w:val="0094657C"/>
    <w:rsid w:val="00954BAF"/>
    <w:rsid w:val="00962846"/>
    <w:rsid w:val="009740D9"/>
    <w:rsid w:val="009745ED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30D2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C755F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56E90"/>
    <w:rsid w:val="00E608B8"/>
    <w:rsid w:val="00E67B36"/>
    <w:rsid w:val="00E71D07"/>
    <w:rsid w:val="00E82294"/>
    <w:rsid w:val="00E8713D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818A-D156-444E-8F5B-A1CBED8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2197</Words>
  <Characters>12524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2023-06-23T08:34:00Z</dcterms:modified>
</cp:coreProperties>
</file>